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DC1FDB3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9ACE494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7E8C071F" w14:textId="77777777" w:rsidR="002E41AC" w:rsidRPr="00DB6D50" w:rsidRDefault="002E41AC" w:rsidP="002E41A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3FB47459" w14:textId="36612102" w:rsidR="00506056" w:rsidRDefault="00506056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F02859" w14:textId="77777777" w:rsidR="006A2E17" w:rsidRDefault="006A2E17" w:rsidP="006A2E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81B8CE8" w14:textId="77777777" w:rsidR="0091352B" w:rsidRDefault="0091352B" w:rsidP="0091352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43F9667D" w14:textId="77777777" w:rsidR="0091352B" w:rsidRDefault="0091352B" w:rsidP="0091352B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 xml:space="preserve">Projeto de Lei nº </w:t>
      </w:r>
      <w:r>
        <w:rPr>
          <w:rFonts w:ascii="Arial" w:eastAsiaTheme="minorHAnsi" w:hAnsi="Arial" w:cs="Arial"/>
          <w:sz w:val="24"/>
          <w:szCs w:val="24"/>
        </w:rPr>
        <w:t xml:space="preserve">01/2026 que </w:t>
      </w:r>
      <w:r w:rsidRPr="0044498E">
        <w:rPr>
          <w:rFonts w:ascii="Arial" w:eastAsiaTheme="minorHAnsi" w:hAnsi="Arial" w:cs="Arial"/>
          <w:sz w:val="24"/>
          <w:szCs w:val="24"/>
        </w:rPr>
        <w:t>“</w:t>
      </w:r>
      <w:r w:rsidRPr="002C38A7">
        <w:rPr>
          <w:rFonts w:ascii="Arial" w:eastAsiaTheme="minorHAnsi" w:hAnsi="Arial" w:cs="Arial"/>
          <w:sz w:val="24"/>
          <w:szCs w:val="24"/>
        </w:rPr>
        <w:t>Concede Revisão Geral Anual aos servidores do Legislativo Municipal e contém outras providências</w:t>
      </w:r>
      <w:r w:rsidRPr="0044498E">
        <w:rPr>
          <w:rFonts w:ascii="Arial" w:eastAsiaTheme="minorHAnsi" w:hAnsi="Arial" w:cs="Arial"/>
          <w:sz w:val="24"/>
          <w:szCs w:val="24"/>
        </w:rPr>
        <w:t>”.</w:t>
      </w:r>
    </w:p>
    <w:p w14:paraId="74292F90" w14:textId="77777777" w:rsidR="00D108D5" w:rsidRDefault="00D108D5" w:rsidP="00D108D5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6B12AA0F" w:rsidR="00E02783" w:rsidRDefault="00E02783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259AAAE3" w14:textId="72466E8C" w:rsidR="002E42A2" w:rsidRDefault="005D1FB9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</w:t>
      </w:r>
      <w:r w:rsidR="00D108D5" w:rsidRPr="00D108D5">
        <w:rPr>
          <w:rFonts w:ascii="Arial" w:eastAsiaTheme="minorHAnsi" w:hAnsi="Arial" w:cs="Arial"/>
          <w:sz w:val="24"/>
          <w:szCs w:val="24"/>
        </w:rPr>
        <w:t xml:space="preserve"> projeto de lei não viola qualquer regra ou princípio fixado pela legislação vigente, </w:t>
      </w:r>
      <w:r w:rsidR="00D108D5">
        <w:rPr>
          <w:rFonts w:ascii="Arial" w:eastAsiaTheme="minorHAnsi" w:hAnsi="Arial" w:cs="Arial"/>
          <w:sz w:val="24"/>
          <w:szCs w:val="24"/>
        </w:rPr>
        <w:t xml:space="preserve">e preenche os requisitos regimentais que cumprem analisar, </w:t>
      </w:r>
      <w:r w:rsidR="00D108D5" w:rsidRPr="00D108D5">
        <w:rPr>
          <w:rFonts w:ascii="Arial" w:eastAsiaTheme="minorHAnsi" w:hAnsi="Arial" w:cs="Arial"/>
          <w:sz w:val="24"/>
          <w:szCs w:val="24"/>
        </w:rPr>
        <w:t>portanto está apto para ser deliberado em plenário</w:t>
      </w:r>
      <w:r w:rsidR="00D108D5">
        <w:rPr>
          <w:rFonts w:ascii="Arial" w:eastAsiaTheme="minorHAnsi" w:hAnsi="Arial" w:cs="Arial"/>
          <w:sz w:val="24"/>
          <w:szCs w:val="24"/>
        </w:rPr>
        <w:t>.</w:t>
      </w:r>
    </w:p>
    <w:p w14:paraId="244862E7" w14:textId="4BC76B7D" w:rsidR="00E02783" w:rsidRDefault="00D108D5" w:rsidP="00D108D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2CB54EAF" w14:textId="77777777" w:rsidR="004242F4" w:rsidRDefault="004242F4" w:rsidP="00E02783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18359B0" w14:textId="28C87AC3" w:rsidR="00E02783" w:rsidRPr="00575D25" w:rsidRDefault="00E02783" w:rsidP="000F19C9">
      <w:pPr>
        <w:spacing w:after="0" w:line="240" w:lineRule="auto"/>
        <w:ind w:firstLine="567"/>
        <w:jc w:val="right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E86F23">
        <w:rPr>
          <w:rFonts w:ascii="Arial" w:eastAsiaTheme="minorHAnsi" w:hAnsi="Arial" w:cs="Arial"/>
          <w:sz w:val="24"/>
          <w:szCs w:val="24"/>
        </w:rPr>
        <w:t xml:space="preserve"> </w:t>
      </w:r>
      <w:r w:rsidR="0091352B">
        <w:rPr>
          <w:rFonts w:ascii="Arial" w:eastAsiaTheme="minorHAnsi" w:hAnsi="Arial" w:cs="Arial"/>
          <w:sz w:val="24"/>
          <w:szCs w:val="24"/>
        </w:rPr>
        <w:t>09</w:t>
      </w:r>
      <w:r w:rsidR="00B118CE">
        <w:rPr>
          <w:rFonts w:ascii="Arial" w:eastAsiaTheme="minorHAnsi" w:hAnsi="Arial" w:cs="Arial"/>
          <w:sz w:val="24"/>
          <w:szCs w:val="24"/>
        </w:rPr>
        <w:t xml:space="preserve"> de</w:t>
      </w:r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1352B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de</w:t>
      </w:r>
      <w:r w:rsidR="000F19C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202</w:t>
      </w:r>
      <w:r w:rsidR="0091352B">
        <w:rPr>
          <w:rFonts w:ascii="Arial" w:eastAsiaTheme="minorHAnsi" w:hAnsi="Arial" w:cs="Arial"/>
          <w:sz w:val="24"/>
          <w:szCs w:val="24"/>
        </w:rPr>
        <w:t>6</w:t>
      </w:r>
      <w:r w:rsidRPr="00B068DB">
        <w:rPr>
          <w:rFonts w:ascii="Arial" w:eastAsiaTheme="minorHAnsi" w:hAnsi="Arial" w:cs="Arial"/>
          <w:sz w:val="24"/>
          <w:szCs w:val="24"/>
        </w:rPr>
        <w:t>.</w:t>
      </w:r>
    </w:p>
    <w:p w14:paraId="77146B68" w14:textId="77777777" w:rsidR="00E02783" w:rsidRDefault="00E02783" w:rsidP="00E02783">
      <w:pPr>
        <w:spacing w:after="0" w:line="240" w:lineRule="auto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0755E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1390F83" w14:textId="64CEB583" w:rsidR="00DC7F35" w:rsidRDefault="00DC7F35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115DBB82" w:rsidR="00E02783" w:rsidRDefault="0091352B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LEANDRO BORTOLINI</w:t>
      </w:r>
    </w:p>
    <w:p w14:paraId="7181474F" w14:textId="27867354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07998D4D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B45BFBB" w14:textId="77777777" w:rsidR="008C2658" w:rsidRDefault="008C2658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3DC129C" w14:textId="77777777" w:rsidR="0077491D" w:rsidRDefault="0077491D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0136754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7782A20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7C2A487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2F29BBA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6DFFA5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6239E3D" w14:textId="77777777" w:rsidR="00D108D5" w:rsidRDefault="00D108D5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4D67F2DE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BBF71B6" w14:textId="77777777" w:rsidR="003A434A" w:rsidRPr="00DB6D50" w:rsidRDefault="003A434A" w:rsidP="003A434A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>COMISSÃO DE FINANÇAS, ORÇAMENTO E CONTAS DO MUNICÍPIO (II)</w:t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3EF2CE9" w14:textId="77777777" w:rsidR="0091352B" w:rsidRDefault="0091352B" w:rsidP="0091352B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99AD9D0" w14:textId="77777777" w:rsidR="0091352B" w:rsidRDefault="0091352B" w:rsidP="0091352B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 xml:space="preserve">Projeto de Lei nº </w:t>
      </w:r>
      <w:r>
        <w:rPr>
          <w:rFonts w:ascii="Arial" w:eastAsiaTheme="minorHAnsi" w:hAnsi="Arial" w:cs="Arial"/>
          <w:sz w:val="24"/>
          <w:szCs w:val="24"/>
        </w:rPr>
        <w:t xml:space="preserve">01/2026 que </w:t>
      </w:r>
      <w:r w:rsidRPr="0044498E">
        <w:rPr>
          <w:rFonts w:ascii="Arial" w:eastAsiaTheme="minorHAnsi" w:hAnsi="Arial" w:cs="Arial"/>
          <w:sz w:val="24"/>
          <w:szCs w:val="24"/>
        </w:rPr>
        <w:t>“</w:t>
      </w:r>
      <w:r w:rsidRPr="002C38A7">
        <w:rPr>
          <w:rFonts w:ascii="Arial" w:eastAsiaTheme="minorHAnsi" w:hAnsi="Arial" w:cs="Arial"/>
          <w:sz w:val="24"/>
          <w:szCs w:val="24"/>
        </w:rPr>
        <w:t>Concede Revisão Geral Anual aos servidores do Legislativo Municipal e contém outras providências</w:t>
      </w:r>
      <w:r w:rsidRPr="0044498E">
        <w:rPr>
          <w:rFonts w:ascii="Arial" w:eastAsiaTheme="minorHAnsi" w:hAnsi="Arial" w:cs="Arial"/>
          <w:sz w:val="24"/>
          <w:szCs w:val="24"/>
        </w:rPr>
        <w:t>”.</w:t>
      </w:r>
    </w:p>
    <w:p w14:paraId="3CCD9456" w14:textId="77777777" w:rsidR="009A1E64" w:rsidRDefault="009A1E64" w:rsidP="00E86F23">
      <w:pPr>
        <w:tabs>
          <w:tab w:val="left" w:pos="8504"/>
        </w:tabs>
        <w:spacing w:after="0" w:line="240" w:lineRule="auto"/>
        <w:ind w:right="-1"/>
        <w:jc w:val="both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65EA8CE3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0E16" w14:textId="752DED2C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164B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0CD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2817282D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HUGO BOHNENBERGER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43A30" w14:textId="637E7D85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641DC2B1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614A6" w14:textId="36B75D29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LIANE JACINTA F. HECK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CA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9CB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2FDCE" w14:textId="6D8F3FF0" w:rsidR="004242F4" w:rsidRDefault="0091352B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ALOÍSIO JOSÉ LEHMEN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048A2F2" w14:textId="1C30E0D4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Reunião ordinária realizada no dia</w:t>
      </w:r>
      <w:r w:rsidR="00281885">
        <w:rPr>
          <w:rFonts w:ascii="Arial" w:eastAsiaTheme="minorHAnsi" w:hAnsi="Arial" w:cs="Arial"/>
          <w:sz w:val="24"/>
          <w:szCs w:val="24"/>
        </w:rPr>
        <w:t xml:space="preserve"> </w:t>
      </w:r>
      <w:r w:rsidR="00E86F23">
        <w:rPr>
          <w:rFonts w:ascii="Arial" w:eastAsiaTheme="minorHAnsi" w:hAnsi="Arial" w:cs="Arial"/>
          <w:sz w:val="24"/>
          <w:szCs w:val="24"/>
        </w:rPr>
        <w:t>0</w:t>
      </w:r>
      <w:r w:rsidR="0091352B">
        <w:rPr>
          <w:rFonts w:ascii="Arial" w:eastAsiaTheme="minorHAnsi" w:hAnsi="Arial" w:cs="Arial"/>
          <w:sz w:val="24"/>
          <w:szCs w:val="24"/>
        </w:rPr>
        <w:t>9</w:t>
      </w:r>
      <w:r w:rsidR="00B118CE">
        <w:rPr>
          <w:rFonts w:ascii="Arial" w:eastAsiaTheme="minorHAnsi" w:hAnsi="Arial" w:cs="Arial"/>
          <w:sz w:val="24"/>
          <w:szCs w:val="24"/>
        </w:rPr>
        <w:t xml:space="preserve"> de</w:t>
      </w:r>
      <w:r w:rsidR="0091352B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91352B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5D1FB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de 202</w:t>
      </w:r>
      <w:r w:rsidR="0091352B">
        <w:rPr>
          <w:rFonts w:ascii="Arial" w:eastAsiaTheme="minorHAnsi" w:hAnsi="Arial" w:cs="Arial"/>
          <w:sz w:val="24"/>
          <w:szCs w:val="24"/>
        </w:rPr>
        <w:t>6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D9FEAB8" w14:textId="77777777" w:rsidR="00E02783" w:rsidRDefault="00E02783" w:rsidP="00E02783"/>
    <w:p w14:paraId="1AFC4F4A" w14:textId="77777777" w:rsidR="00E02783" w:rsidRDefault="00E02783" w:rsidP="00E02783"/>
    <w:p w14:paraId="5C7A976F" w14:textId="77777777" w:rsidR="00E8282A" w:rsidRDefault="00E8282A"/>
    <w:sectPr w:rsidR="00E8282A" w:rsidSect="00396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778FB"/>
    <w:rsid w:val="000A0BB8"/>
    <w:rsid w:val="000D51DF"/>
    <w:rsid w:val="000F19C9"/>
    <w:rsid w:val="000F7B70"/>
    <w:rsid w:val="001E4E96"/>
    <w:rsid w:val="00245A07"/>
    <w:rsid w:val="00277069"/>
    <w:rsid w:val="00281885"/>
    <w:rsid w:val="00297D1E"/>
    <w:rsid w:val="002E41AC"/>
    <w:rsid w:val="002E42A2"/>
    <w:rsid w:val="00301B1D"/>
    <w:rsid w:val="00344F86"/>
    <w:rsid w:val="00372A34"/>
    <w:rsid w:val="00396686"/>
    <w:rsid w:val="003A434A"/>
    <w:rsid w:val="003E1554"/>
    <w:rsid w:val="003E6D2D"/>
    <w:rsid w:val="00400359"/>
    <w:rsid w:val="004242F4"/>
    <w:rsid w:val="004426C4"/>
    <w:rsid w:val="0046319E"/>
    <w:rsid w:val="00487599"/>
    <w:rsid w:val="004A22FD"/>
    <w:rsid w:val="004A49DE"/>
    <w:rsid w:val="004E3B7C"/>
    <w:rsid w:val="0050355A"/>
    <w:rsid w:val="00506056"/>
    <w:rsid w:val="00545802"/>
    <w:rsid w:val="00575D25"/>
    <w:rsid w:val="005B246D"/>
    <w:rsid w:val="005D1FB9"/>
    <w:rsid w:val="006235E2"/>
    <w:rsid w:val="00631F83"/>
    <w:rsid w:val="00645C50"/>
    <w:rsid w:val="006A2E17"/>
    <w:rsid w:val="006B0C65"/>
    <w:rsid w:val="00701BCB"/>
    <w:rsid w:val="00705342"/>
    <w:rsid w:val="00726059"/>
    <w:rsid w:val="00726F92"/>
    <w:rsid w:val="0077491D"/>
    <w:rsid w:val="007B6DA2"/>
    <w:rsid w:val="00841CBF"/>
    <w:rsid w:val="00842F79"/>
    <w:rsid w:val="0087595F"/>
    <w:rsid w:val="00880886"/>
    <w:rsid w:val="008B2C89"/>
    <w:rsid w:val="008C2658"/>
    <w:rsid w:val="008E1C52"/>
    <w:rsid w:val="008F3C4C"/>
    <w:rsid w:val="00910109"/>
    <w:rsid w:val="00912374"/>
    <w:rsid w:val="0091352B"/>
    <w:rsid w:val="00924B8C"/>
    <w:rsid w:val="009436DE"/>
    <w:rsid w:val="0095058C"/>
    <w:rsid w:val="00993BD2"/>
    <w:rsid w:val="009A1E64"/>
    <w:rsid w:val="009F73F7"/>
    <w:rsid w:val="00A5006D"/>
    <w:rsid w:val="00A74988"/>
    <w:rsid w:val="00A85D60"/>
    <w:rsid w:val="00A91517"/>
    <w:rsid w:val="00A948C9"/>
    <w:rsid w:val="00A94DB3"/>
    <w:rsid w:val="00AC2BEE"/>
    <w:rsid w:val="00AC6F9A"/>
    <w:rsid w:val="00AE5247"/>
    <w:rsid w:val="00B068DB"/>
    <w:rsid w:val="00B07D80"/>
    <w:rsid w:val="00B118CE"/>
    <w:rsid w:val="00B11A13"/>
    <w:rsid w:val="00B17927"/>
    <w:rsid w:val="00B60919"/>
    <w:rsid w:val="00B61436"/>
    <w:rsid w:val="00B71A21"/>
    <w:rsid w:val="00B72519"/>
    <w:rsid w:val="00B729D7"/>
    <w:rsid w:val="00BB004B"/>
    <w:rsid w:val="00BC40D0"/>
    <w:rsid w:val="00BD75A1"/>
    <w:rsid w:val="00BE7A13"/>
    <w:rsid w:val="00BF19FA"/>
    <w:rsid w:val="00C5644E"/>
    <w:rsid w:val="00C60648"/>
    <w:rsid w:val="00C61640"/>
    <w:rsid w:val="00C63334"/>
    <w:rsid w:val="00C63BBB"/>
    <w:rsid w:val="00C67018"/>
    <w:rsid w:val="00C703A8"/>
    <w:rsid w:val="00CD549E"/>
    <w:rsid w:val="00D01BCC"/>
    <w:rsid w:val="00D108D5"/>
    <w:rsid w:val="00D61AE9"/>
    <w:rsid w:val="00D6270B"/>
    <w:rsid w:val="00D65595"/>
    <w:rsid w:val="00D915B0"/>
    <w:rsid w:val="00D93FAE"/>
    <w:rsid w:val="00D963C8"/>
    <w:rsid w:val="00DC7F35"/>
    <w:rsid w:val="00DD102B"/>
    <w:rsid w:val="00E02783"/>
    <w:rsid w:val="00E158A3"/>
    <w:rsid w:val="00E50323"/>
    <w:rsid w:val="00E70707"/>
    <w:rsid w:val="00E8282A"/>
    <w:rsid w:val="00E86F23"/>
    <w:rsid w:val="00E91FAD"/>
    <w:rsid w:val="00EC2015"/>
    <w:rsid w:val="00ED0DCB"/>
    <w:rsid w:val="00F201BA"/>
    <w:rsid w:val="00F52798"/>
    <w:rsid w:val="00F75AEC"/>
    <w:rsid w:val="00FC0C6C"/>
    <w:rsid w:val="00FC6E29"/>
    <w:rsid w:val="00FE43E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E64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2026-02-09T16:30:00Z</cp:lastPrinted>
  <dcterms:created xsi:type="dcterms:W3CDTF">2026-02-09T16:30:00Z</dcterms:created>
  <dcterms:modified xsi:type="dcterms:W3CDTF">2026-02-09T16:30:00Z</dcterms:modified>
</cp:coreProperties>
</file>