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DA21AA" w14:textId="77777777" w:rsidR="000F7B70" w:rsidRDefault="000F7B70" w:rsidP="000F7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73FA551" w14:textId="77777777" w:rsidR="00BC0ED8" w:rsidRPr="00043BD7" w:rsidRDefault="00BC0ED8" w:rsidP="00BC0ED8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13/2024 que “</w:t>
      </w:r>
      <w:r w:rsidRPr="00F43061">
        <w:rPr>
          <w:rFonts w:ascii="Arial" w:eastAsiaTheme="minorHAnsi" w:hAnsi="Arial" w:cs="Arial"/>
          <w:sz w:val="24"/>
          <w:szCs w:val="24"/>
        </w:rPr>
        <w:t>Dispõe sobre a inclusão de área conforme especifica, ampliando o perímetro Urbano do Município de Tunápolis e contém outras providencias</w:t>
      </w:r>
      <w:r w:rsidRPr="006A6422">
        <w:rPr>
          <w:rFonts w:ascii="Arial" w:eastAsiaTheme="minorHAnsi" w:hAnsi="Arial" w:cs="Arial"/>
          <w:sz w:val="24"/>
          <w:szCs w:val="24"/>
        </w:rPr>
        <w:t>".</w:t>
      </w:r>
    </w:p>
    <w:p w14:paraId="18888B5E" w14:textId="77777777" w:rsidR="00CD549E" w:rsidRDefault="00CD549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25500C6C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a,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42AABBEF" w:rsidR="00E02783" w:rsidRDefault="0057455A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C61640">
        <w:rPr>
          <w:rFonts w:ascii="Arial" w:hAnsi="Arial" w:cs="Arial"/>
          <w:sz w:val="24"/>
          <w:szCs w:val="24"/>
        </w:rPr>
        <w:t xml:space="preserve">Projeto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BC0ED8">
        <w:rPr>
          <w:rFonts w:ascii="Arial" w:hAnsi="Arial" w:cs="Arial"/>
          <w:sz w:val="24"/>
          <w:szCs w:val="24"/>
        </w:rPr>
        <w:t>13</w:t>
      </w:r>
      <w:r w:rsidR="00924B8C">
        <w:rPr>
          <w:rFonts w:ascii="Arial" w:hAnsi="Arial" w:cs="Arial"/>
          <w:sz w:val="24"/>
          <w:szCs w:val="24"/>
        </w:rPr>
        <w:t>/202</w:t>
      </w:r>
      <w:r w:rsidR="00D93FAE">
        <w:rPr>
          <w:rFonts w:ascii="Arial" w:hAnsi="Arial" w:cs="Arial"/>
          <w:sz w:val="24"/>
          <w:szCs w:val="24"/>
        </w:rPr>
        <w:t>4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36BDE08F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BC0ED8">
        <w:rPr>
          <w:rFonts w:ascii="Arial" w:eastAsiaTheme="minorHAnsi" w:hAnsi="Arial" w:cs="Arial"/>
          <w:sz w:val="24"/>
          <w:szCs w:val="24"/>
        </w:rPr>
        <w:t>20</w:t>
      </w:r>
      <w:r w:rsidR="0057455A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BC0ED8">
        <w:rPr>
          <w:rFonts w:ascii="Arial" w:eastAsiaTheme="minorHAnsi" w:hAnsi="Arial" w:cs="Arial"/>
          <w:sz w:val="24"/>
          <w:szCs w:val="24"/>
        </w:rPr>
        <w:t>Maio</w:t>
      </w:r>
      <w:proofErr w:type="gramEnd"/>
      <w:r w:rsidR="0057455A">
        <w:rPr>
          <w:rFonts w:ascii="Arial" w:eastAsiaTheme="minorHAnsi" w:hAnsi="Arial" w:cs="Arial"/>
          <w:sz w:val="24"/>
          <w:szCs w:val="24"/>
        </w:rPr>
        <w:t xml:space="preserve"> de 2024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0440C2DA" w:rsidR="00E02783" w:rsidRDefault="00D93FA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ELISABETH INÊS HEBERLE SCHERER</w:t>
      </w:r>
    </w:p>
    <w:p w14:paraId="7181474F" w14:textId="437FD7B2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  <w:r w:rsidR="00D93FAE">
        <w:rPr>
          <w:rFonts w:ascii="Arial" w:eastAsiaTheme="minorHAnsi" w:hAnsi="Arial" w:cs="Arial"/>
          <w:sz w:val="24"/>
          <w:szCs w:val="24"/>
        </w:rPr>
        <w:t>a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7C963FFD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2AF8862F" w14:textId="77777777" w:rsidR="00BC0ED8" w:rsidRPr="00043BD7" w:rsidRDefault="00BC0ED8" w:rsidP="00BC0ED8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13/2024 que “</w:t>
      </w:r>
      <w:r w:rsidRPr="00F43061">
        <w:rPr>
          <w:rFonts w:ascii="Arial" w:eastAsiaTheme="minorHAnsi" w:hAnsi="Arial" w:cs="Arial"/>
          <w:sz w:val="24"/>
          <w:szCs w:val="24"/>
        </w:rPr>
        <w:t>Dispõe sobre a inclusão de área conforme especifica, ampliando o perímetro Urbano do Município de Tunápolis e contém outras providencias</w:t>
      </w:r>
      <w:r w:rsidRPr="006A6422">
        <w:rPr>
          <w:rFonts w:ascii="Arial" w:eastAsiaTheme="minorHAnsi" w:hAnsi="Arial" w:cs="Arial"/>
          <w:sz w:val="24"/>
          <w:szCs w:val="24"/>
        </w:rPr>
        <w:t>".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2D5A1A4A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I.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0846C23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4DCC56E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10D3C30B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0A699294" w:rsidR="004242F4" w:rsidRDefault="00351842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ROGERIO RECKTENVALD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6EF5E55F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BC0ED8">
        <w:rPr>
          <w:rFonts w:ascii="Arial" w:eastAsiaTheme="minorHAnsi" w:hAnsi="Arial" w:cs="Arial"/>
          <w:sz w:val="24"/>
          <w:szCs w:val="24"/>
        </w:rPr>
        <w:t xml:space="preserve">20 </w:t>
      </w:r>
      <w:r w:rsidR="0057455A">
        <w:rPr>
          <w:rFonts w:ascii="Arial" w:eastAsiaTheme="minorHAnsi" w:hAnsi="Arial" w:cs="Arial"/>
          <w:sz w:val="24"/>
          <w:szCs w:val="24"/>
        </w:rPr>
        <w:t>de abril</w:t>
      </w:r>
      <w:r w:rsidR="00D93FAE">
        <w:rPr>
          <w:rFonts w:ascii="Arial" w:eastAsiaTheme="minorHAnsi" w:hAnsi="Arial" w:cs="Arial"/>
          <w:sz w:val="24"/>
          <w:szCs w:val="24"/>
        </w:rPr>
        <w:t xml:space="preserve"> de 2024.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6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778FB"/>
    <w:rsid w:val="000A0BB8"/>
    <w:rsid w:val="000F7B70"/>
    <w:rsid w:val="00180818"/>
    <w:rsid w:val="001E4E96"/>
    <w:rsid w:val="00245A07"/>
    <w:rsid w:val="00277069"/>
    <w:rsid w:val="00281885"/>
    <w:rsid w:val="002826FC"/>
    <w:rsid w:val="00297D1E"/>
    <w:rsid w:val="002E42A2"/>
    <w:rsid w:val="00301B1D"/>
    <w:rsid w:val="00344F86"/>
    <w:rsid w:val="00351842"/>
    <w:rsid w:val="00365456"/>
    <w:rsid w:val="00372A34"/>
    <w:rsid w:val="003E1554"/>
    <w:rsid w:val="003E6D2D"/>
    <w:rsid w:val="00400359"/>
    <w:rsid w:val="004242F4"/>
    <w:rsid w:val="004426C4"/>
    <w:rsid w:val="00487599"/>
    <w:rsid w:val="004A22FD"/>
    <w:rsid w:val="004A49DE"/>
    <w:rsid w:val="004E3B7C"/>
    <w:rsid w:val="0050355A"/>
    <w:rsid w:val="00506056"/>
    <w:rsid w:val="00545802"/>
    <w:rsid w:val="0057455A"/>
    <w:rsid w:val="00575D25"/>
    <w:rsid w:val="00576985"/>
    <w:rsid w:val="005B246D"/>
    <w:rsid w:val="005C2A6D"/>
    <w:rsid w:val="006051AE"/>
    <w:rsid w:val="006235E2"/>
    <w:rsid w:val="00631F83"/>
    <w:rsid w:val="00645C50"/>
    <w:rsid w:val="006B0C65"/>
    <w:rsid w:val="00701BCB"/>
    <w:rsid w:val="00705342"/>
    <w:rsid w:val="00726059"/>
    <w:rsid w:val="00726F92"/>
    <w:rsid w:val="0077491D"/>
    <w:rsid w:val="007B6DA2"/>
    <w:rsid w:val="00841CBF"/>
    <w:rsid w:val="00842F79"/>
    <w:rsid w:val="0087595F"/>
    <w:rsid w:val="00880886"/>
    <w:rsid w:val="008B2C89"/>
    <w:rsid w:val="008C2658"/>
    <w:rsid w:val="008E1C52"/>
    <w:rsid w:val="008F3C4C"/>
    <w:rsid w:val="00910109"/>
    <w:rsid w:val="00912374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0ED8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703A8"/>
    <w:rsid w:val="00CD549E"/>
    <w:rsid w:val="00D01BCC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50323"/>
    <w:rsid w:val="00E70707"/>
    <w:rsid w:val="00E8282A"/>
    <w:rsid w:val="00E91FAD"/>
    <w:rsid w:val="00EC2015"/>
    <w:rsid w:val="00F201BA"/>
    <w:rsid w:val="00F75AEC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3</cp:revision>
  <cp:lastPrinted>2024-05-20T21:47:00Z</cp:lastPrinted>
  <dcterms:created xsi:type="dcterms:W3CDTF">2024-05-20T16:35:00Z</dcterms:created>
  <dcterms:modified xsi:type="dcterms:W3CDTF">2024-05-20T21:54:00Z</dcterms:modified>
</cp:coreProperties>
</file>