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41CECF8B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FF128C">
        <w:rPr>
          <w:rFonts w:ascii="Arial" w:hAnsi="Arial" w:cs="Arial"/>
          <w:sz w:val="24"/>
          <w:szCs w:val="24"/>
        </w:rPr>
        <w:t>0</w:t>
      </w:r>
      <w:r w:rsidR="004F113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4F113A">
        <w:rPr>
          <w:rFonts w:ascii="Arial" w:hAnsi="Arial" w:cs="Arial"/>
          <w:sz w:val="24"/>
          <w:szCs w:val="24"/>
        </w:rPr>
        <w:t>12/07</w:t>
      </w:r>
      <w:r w:rsidR="00FF128C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4F113A">
        <w:rPr>
          <w:rFonts w:ascii="Arial" w:hAnsi="Arial" w:cs="Arial"/>
          <w:sz w:val="24"/>
          <w:szCs w:val="24"/>
        </w:rPr>
        <w:t>doze</w:t>
      </w:r>
      <w:r w:rsidR="00F906E6">
        <w:rPr>
          <w:rFonts w:ascii="Arial" w:hAnsi="Arial" w:cs="Arial"/>
          <w:sz w:val="24"/>
          <w:szCs w:val="24"/>
        </w:rPr>
        <w:t xml:space="preserve"> </w:t>
      </w:r>
      <w:r w:rsidR="00C22B3D">
        <w:rPr>
          <w:rFonts w:ascii="Arial" w:hAnsi="Arial" w:cs="Arial"/>
          <w:sz w:val="24"/>
          <w:szCs w:val="24"/>
        </w:rPr>
        <w:t xml:space="preserve">dias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julho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quatro</w:t>
      </w:r>
      <w:r w:rsidR="008E7294" w:rsidRPr="008E7294">
        <w:rPr>
          <w:rFonts w:ascii="Arial" w:hAnsi="Arial" w:cs="Arial"/>
          <w:sz w:val="24"/>
          <w:szCs w:val="24"/>
        </w:rPr>
        <w:t xml:space="preserve">, com início às </w:t>
      </w:r>
      <w:r w:rsidR="00FF128C">
        <w:rPr>
          <w:rFonts w:ascii="Arial" w:hAnsi="Arial" w:cs="Arial"/>
          <w:sz w:val="24"/>
          <w:szCs w:val="24"/>
        </w:rPr>
        <w:t>dez horas</w:t>
      </w:r>
      <w:r w:rsidR="00E6676C">
        <w:rPr>
          <w:rFonts w:ascii="Arial" w:hAnsi="Arial" w:cs="Arial"/>
          <w:sz w:val="24"/>
          <w:szCs w:val="24"/>
        </w:rPr>
        <w:t xml:space="preserve">, </w:t>
      </w:r>
      <w:r w:rsidR="004F113A">
        <w:rPr>
          <w:rFonts w:ascii="Arial" w:hAnsi="Arial" w:cs="Arial"/>
          <w:sz w:val="24"/>
          <w:szCs w:val="24"/>
        </w:rPr>
        <w:t>por meio do WhatsApp</w:t>
      </w:r>
      <w:r w:rsidR="00FF128C">
        <w:rPr>
          <w:rFonts w:ascii="Arial" w:hAnsi="Arial" w:cs="Arial"/>
          <w:sz w:val="24"/>
          <w:szCs w:val="24"/>
        </w:rPr>
        <w:t xml:space="preserve">, </w:t>
      </w:r>
      <w:r w:rsidR="004F113A">
        <w:rPr>
          <w:rFonts w:ascii="Arial" w:hAnsi="Arial" w:cs="Arial"/>
          <w:sz w:val="24"/>
          <w:szCs w:val="24"/>
        </w:rPr>
        <w:t>grupo das comissões,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oitava</w:t>
      </w:r>
      <w:r w:rsidR="00FF12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Vereador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Elisabeth Scherer</w:t>
      </w:r>
      <w:r w:rsidR="00601BB6">
        <w:rPr>
          <w:rFonts w:ascii="Arial" w:hAnsi="Arial" w:cs="Arial"/>
          <w:sz w:val="24"/>
          <w:szCs w:val="24"/>
        </w:rPr>
        <w:t xml:space="preserve">, Presidente da Comissão de Justiça, Legislação e Redação Final, reuniram-se </w:t>
      </w:r>
      <w:r w:rsidR="004F113A">
        <w:rPr>
          <w:rFonts w:ascii="Arial" w:hAnsi="Arial" w:cs="Arial"/>
          <w:sz w:val="24"/>
          <w:szCs w:val="24"/>
        </w:rPr>
        <w:t xml:space="preserve">de forma remota </w:t>
      </w:r>
      <w:r w:rsidR="00601BB6">
        <w:rPr>
          <w:rFonts w:ascii="Arial" w:hAnsi="Arial" w:cs="Arial"/>
          <w:sz w:val="24"/>
          <w:szCs w:val="24"/>
        </w:rPr>
        <w:t>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4F113A" w:rsidRPr="004F113A">
        <w:rPr>
          <w:rFonts w:ascii="Arial" w:hAnsi="Arial" w:cs="Arial"/>
          <w:sz w:val="24"/>
          <w:szCs w:val="24"/>
        </w:rPr>
        <w:t>Projeto de Lei nº 17/2024 que "Autoriza o Poder Executivo a abrir crédito adicional suplementar no orçamento do Município, no valor de R$ 110.900,00, na forma em que especifica abaixo, e contém outras providências”.</w:t>
      </w:r>
      <w:r w:rsidR="004A72C0" w:rsidRPr="004A72C0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E6676C">
        <w:rPr>
          <w:rFonts w:ascii="Arial" w:hAnsi="Arial" w:cs="Arial"/>
          <w:sz w:val="24"/>
          <w:szCs w:val="24"/>
        </w:rPr>
        <w:t xml:space="preserve"> Não havendo manifestações contrarias</w:t>
      </w:r>
      <w:r w:rsidR="000A243F">
        <w:rPr>
          <w:rFonts w:ascii="Arial" w:hAnsi="Arial" w:cs="Arial"/>
          <w:sz w:val="24"/>
          <w:szCs w:val="24"/>
        </w:rPr>
        <w:t xml:space="preserve">, a comissão entendeu estar apto para deliberação em plenário o Projeto.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4F113A">
        <w:rPr>
          <w:rFonts w:ascii="Arial" w:hAnsi="Arial" w:cs="Arial"/>
          <w:sz w:val="24"/>
          <w:szCs w:val="24"/>
        </w:rPr>
        <w:t>12 de julho</w:t>
      </w:r>
      <w:r w:rsidR="00FF128C">
        <w:rPr>
          <w:rFonts w:ascii="Arial" w:hAnsi="Arial" w:cs="Arial"/>
          <w:sz w:val="24"/>
          <w:szCs w:val="24"/>
        </w:rPr>
        <w:t xml:space="preserve"> de 2024.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02C3525C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FF128C">
        <w:rPr>
          <w:rFonts w:ascii="Arial" w:hAnsi="Arial" w:cs="Arial"/>
          <w:bCs/>
          <w:sz w:val="24"/>
          <w:szCs w:val="24"/>
        </w:rPr>
        <w:t>E</w:t>
      </w:r>
      <w:r w:rsidR="00C24EEE">
        <w:rPr>
          <w:rFonts w:ascii="Arial" w:hAnsi="Arial" w:cs="Arial"/>
          <w:bCs/>
          <w:sz w:val="24"/>
          <w:szCs w:val="24"/>
        </w:rPr>
        <w:t>lisabeth Inês H. Scherer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>Gustavo Lawisch</w:t>
      </w:r>
    </w:p>
    <w:p w14:paraId="2966B77B" w14:textId="00AD89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70E2F7C2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Renato Gluitz             Aloísio José Lehmen              Leandro Bortolini</w:t>
      </w:r>
    </w:p>
    <w:p w14:paraId="640C2DD1" w14:textId="3996F5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 </w:t>
      </w:r>
      <w:r w:rsidR="00FF128C">
        <w:rPr>
          <w:rFonts w:ascii="Arial" w:hAnsi="Arial" w:cs="Arial"/>
          <w:bCs/>
          <w:sz w:val="24"/>
          <w:szCs w:val="24"/>
        </w:rPr>
        <w:t>e III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Comissão II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e III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7777777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_________________                        ___________________</w:t>
      </w:r>
    </w:p>
    <w:p w14:paraId="40D1F929" w14:textId="5AF18420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FF128C">
        <w:rPr>
          <w:rFonts w:ascii="Arial" w:hAnsi="Arial" w:cs="Arial"/>
          <w:bCs/>
          <w:sz w:val="24"/>
          <w:szCs w:val="24"/>
        </w:rPr>
        <w:t>Neide Maria S. Bamberg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6D548B">
        <w:rPr>
          <w:rFonts w:ascii="Arial" w:hAnsi="Arial" w:cs="Arial"/>
          <w:bCs/>
          <w:sz w:val="24"/>
          <w:szCs w:val="24"/>
        </w:rPr>
        <w:t>Volnei Paulo Deters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2507F92" w14:textId="43B23E0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Comissão II                                           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63098"/>
    <w:rsid w:val="000764B5"/>
    <w:rsid w:val="00087F00"/>
    <w:rsid w:val="000946B9"/>
    <w:rsid w:val="000A243F"/>
    <w:rsid w:val="000A24B2"/>
    <w:rsid w:val="000E57E9"/>
    <w:rsid w:val="000F032A"/>
    <w:rsid w:val="000F4D7A"/>
    <w:rsid w:val="00106B4C"/>
    <w:rsid w:val="00123950"/>
    <w:rsid w:val="00135D11"/>
    <w:rsid w:val="00181F88"/>
    <w:rsid w:val="001B24A9"/>
    <w:rsid w:val="001C6CA8"/>
    <w:rsid w:val="001C7E35"/>
    <w:rsid w:val="001D499A"/>
    <w:rsid w:val="001D5A33"/>
    <w:rsid w:val="001E013E"/>
    <w:rsid w:val="001F2D28"/>
    <w:rsid w:val="0022722E"/>
    <w:rsid w:val="00245678"/>
    <w:rsid w:val="00296993"/>
    <w:rsid w:val="002A034F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F113A"/>
    <w:rsid w:val="00502963"/>
    <w:rsid w:val="00572379"/>
    <w:rsid w:val="00601BB6"/>
    <w:rsid w:val="00627337"/>
    <w:rsid w:val="006549D6"/>
    <w:rsid w:val="006D300D"/>
    <w:rsid w:val="006D548B"/>
    <w:rsid w:val="006F2605"/>
    <w:rsid w:val="006F7993"/>
    <w:rsid w:val="007217BE"/>
    <w:rsid w:val="00724421"/>
    <w:rsid w:val="007349EB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80438"/>
    <w:rsid w:val="008E14C5"/>
    <w:rsid w:val="008E7294"/>
    <w:rsid w:val="008F096B"/>
    <w:rsid w:val="00901F64"/>
    <w:rsid w:val="009449C7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E23BA"/>
    <w:rsid w:val="00BF3EF3"/>
    <w:rsid w:val="00C04348"/>
    <w:rsid w:val="00C1497F"/>
    <w:rsid w:val="00C22455"/>
    <w:rsid w:val="00C22B3D"/>
    <w:rsid w:val="00C24EEE"/>
    <w:rsid w:val="00C85AD7"/>
    <w:rsid w:val="00C86E99"/>
    <w:rsid w:val="00CB6092"/>
    <w:rsid w:val="00D036E1"/>
    <w:rsid w:val="00D65451"/>
    <w:rsid w:val="00DC52B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2024-04-29T17:18:00Z</cp:lastPrinted>
  <dcterms:created xsi:type="dcterms:W3CDTF">2024-07-11T10:58:00Z</dcterms:created>
  <dcterms:modified xsi:type="dcterms:W3CDTF">2024-07-11T10:58:00Z</dcterms:modified>
</cp:coreProperties>
</file>