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0E965EBE" w14:textId="77777777" w:rsidR="004A7074" w:rsidRDefault="004A7074" w:rsidP="00465879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14:paraId="4DFA2FCD" w14:textId="3DB1DB98" w:rsidR="004A7074" w:rsidRDefault="004A7074" w:rsidP="004A7074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4A7074">
        <w:rPr>
          <w:rFonts w:ascii="Arial" w:hAnsi="Arial" w:cs="Arial"/>
          <w:bCs/>
          <w:sz w:val="24"/>
        </w:rPr>
        <w:t>- Projeto de Lei nº 09/2025 que “autoriza o pagamento de despesas realizadas com as soberanas do município de Tunápolis – SC e dá outras providências”.</w:t>
      </w:r>
    </w:p>
    <w:p w14:paraId="66BE8FA9" w14:textId="77777777" w:rsidR="004A7074" w:rsidRDefault="004A7074" w:rsidP="004A7074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14:paraId="07B669A6" w14:textId="736F4426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4047B2F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8B69D7">
        <w:rPr>
          <w:rFonts w:ascii="Arial" w:hAnsi="Arial" w:cs="Arial"/>
          <w:sz w:val="24"/>
          <w:szCs w:val="24"/>
        </w:rPr>
        <w:t>09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CA709E0" w14:textId="6DDA05F8" w:rsidR="008B69D7" w:rsidRDefault="008B69D7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 redação, este projeto de Lei necessit</w:t>
      </w:r>
      <w:r w:rsidR="00EF3AE2">
        <w:rPr>
          <w:rFonts w:ascii="Arial" w:hAnsi="Arial" w:cs="Arial"/>
          <w:sz w:val="24"/>
          <w:szCs w:val="24"/>
        </w:rPr>
        <w:t>a de</w:t>
      </w:r>
      <w:r>
        <w:rPr>
          <w:rFonts w:ascii="Arial" w:hAnsi="Arial" w:cs="Arial"/>
          <w:sz w:val="24"/>
          <w:szCs w:val="24"/>
        </w:rPr>
        <w:t xml:space="preserve"> adequação</w:t>
      </w:r>
      <w:r w:rsidR="00EF3AE2">
        <w:rPr>
          <w:rFonts w:ascii="Arial" w:hAnsi="Arial" w:cs="Arial"/>
          <w:sz w:val="24"/>
          <w:szCs w:val="24"/>
        </w:rPr>
        <w:t>, sugerindo-se a retirada do artigo 2º e renumeração dos demais artigos, objetivando-se assim, a clareza da redação proposta, sendo redundante a colocação do artigo.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66D6A01C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8B69D7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8B69D7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2073C79B" w14:textId="67002209" w:rsidR="00EF4CFC" w:rsidRDefault="00415C63" w:rsidP="008B69D7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68F01EEA" w14:textId="77777777" w:rsidR="008B69D7" w:rsidRDefault="008B69D7" w:rsidP="008B69D7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B46CA2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AE100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EF87B8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099C3B7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95D007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6935E3D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15A76F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1275B39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FC0740E" w14:textId="77777777" w:rsidR="004A7074" w:rsidRPr="004A7074" w:rsidRDefault="004A7074" w:rsidP="004A707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 w:rsidRPr="004A7074">
        <w:rPr>
          <w:rFonts w:ascii="Arial" w:eastAsiaTheme="minorHAnsi" w:hAnsi="Arial" w:cs="Arial"/>
          <w:sz w:val="24"/>
          <w:szCs w:val="24"/>
        </w:rPr>
        <w:t>- Projeto de Lei nº 09/2025 que “autoriza o pagamento de despesas realizadas com as soberanas do município de Tunápolis – SC e dá outras providências”.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4D40FB8A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8B69D7">
        <w:rPr>
          <w:rFonts w:ascii="Arial" w:eastAsiaTheme="minorHAnsi" w:hAnsi="Arial" w:cs="Arial"/>
          <w:sz w:val="24"/>
          <w:szCs w:val="24"/>
        </w:rPr>
        <w:t>07 de abril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64E8E"/>
    <w:rsid w:val="00190006"/>
    <w:rsid w:val="00191B11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A7074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B69D7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B2644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3AE2"/>
    <w:rsid w:val="00EF4CFC"/>
    <w:rsid w:val="00F05787"/>
    <w:rsid w:val="00F46FA5"/>
    <w:rsid w:val="00F76852"/>
    <w:rsid w:val="00F83A16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2025-04-07T19:49:00Z</cp:lastPrinted>
  <dcterms:created xsi:type="dcterms:W3CDTF">2025-03-28T21:10:00Z</dcterms:created>
  <dcterms:modified xsi:type="dcterms:W3CDTF">2025-04-07T19:50:00Z</dcterms:modified>
</cp:coreProperties>
</file>