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DEC6E98" w14:textId="77777777" w:rsidR="00786A68" w:rsidRPr="00DB6D50" w:rsidRDefault="00786A68" w:rsidP="00786A68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CE78154" w14:textId="77777777" w:rsidR="00786A68" w:rsidRDefault="00786A68" w:rsidP="00172536">
      <w:pPr>
        <w:jc w:val="both"/>
        <w:rPr>
          <w:rFonts w:ascii="Arial" w:hAnsi="Arial" w:cs="Arial"/>
          <w:sz w:val="24"/>
          <w:szCs w:val="24"/>
        </w:rPr>
      </w:pPr>
    </w:p>
    <w:p w14:paraId="29132E28" w14:textId="0F0B1676" w:rsidR="0059584F" w:rsidRPr="0084620A" w:rsidRDefault="0059584F" w:rsidP="00786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786A6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</w:t>
      </w:r>
      <w:r w:rsidR="00786A68">
        <w:rPr>
          <w:rFonts w:ascii="Arial" w:hAnsi="Arial" w:cs="Arial"/>
          <w:sz w:val="24"/>
          <w:szCs w:val="24"/>
        </w:rPr>
        <w:t xml:space="preserve">COMISSÃO DE FINANÇAS, ORÇAMENTO E CONTAS DO MUNICÍPIO (II) </w:t>
      </w:r>
      <w:r w:rsidR="00172536">
        <w:rPr>
          <w:rFonts w:ascii="Arial" w:hAnsi="Arial" w:cs="Arial"/>
          <w:sz w:val="24"/>
          <w:szCs w:val="24"/>
        </w:rPr>
        <w:t>EM</w:t>
      </w:r>
      <w:r w:rsidR="00CD0709">
        <w:rPr>
          <w:rFonts w:ascii="Arial" w:hAnsi="Arial" w:cs="Arial"/>
          <w:sz w:val="24"/>
          <w:szCs w:val="24"/>
        </w:rPr>
        <w:t xml:space="preserve"> 26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CD0709">
        <w:rPr>
          <w:rFonts w:ascii="Arial" w:hAnsi="Arial" w:cs="Arial"/>
          <w:sz w:val="24"/>
          <w:szCs w:val="24"/>
        </w:rPr>
        <w:t>FEVEREIRO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7A4EB44D" w:rsidR="006931BA" w:rsidRDefault="00B660DC" w:rsidP="006931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CD0709">
        <w:rPr>
          <w:rFonts w:ascii="Arial" w:hAnsi="Arial" w:cs="Arial"/>
          <w:sz w:val="24"/>
          <w:szCs w:val="24"/>
        </w:rPr>
        <w:t>vinte e seis</w:t>
      </w:r>
      <w:r w:rsidR="00EB5389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EB5389">
        <w:rPr>
          <w:rFonts w:ascii="Arial" w:hAnsi="Arial" w:cs="Arial"/>
          <w:sz w:val="24"/>
          <w:szCs w:val="24"/>
        </w:rPr>
        <w:t xml:space="preserve"> </w:t>
      </w:r>
      <w:r w:rsidR="00CD0709">
        <w:rPr>
          <w:rFonts w:ascii="Arial" w:hAnsi="Arial" w:cs="Arial"/>
          <w:sz w:val="24"/>
          <w:szCs w:val="24"/>
        </w:rPr>
        <w:t xml:space="preserve">fevereiro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86A68">
        <w:rPr>
          <w:rFonts w:ascii="Arial" w:hAnsi="Arial" w:cs="Arial"/>
          <w:sz w:val="24"/>
          <w:szCs w:val="24"/>
        </w:rPr>
        <w:t>quarenta e cinco</w:t>
      </w:r>
      <w:r w:rsidR="00C7331E">
        <w:rPr>
          <w:rFonts w:ascii="Arial" w:hAnsi="Arial" w:cs="Arial"/>
          <w:sz w:val="24"/>
          <w:szCs w:val="24"/>
        </w:rPr>
        <w:t xml:space="preserve"> 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na sala das comissões, situada na Câmara Municipal de Vereadores, Rua da Matriz, nº 53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primeira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>comissão</w:t>
      </w:r>
      <w:r w:rsidR="00786A68">
        <w:rPr>
          <w:rFonts w:ascii="Arial" w:hAnsi="Arial" w:cs="Arial"/>
          <w:sz w:val="24"/>
          <w:szCs w:val="24"/>
        </w:rPr>
        <w:t xml:space="preserve"> de finanças, orçamento e contas do município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786A68" w:rsidRPr="00786A68">
        <w:t xml:space="preserve"> </w:t>
      </w:r>
      <w:r w:rsidR="00786A68" w:rsidRPr="00786A68">
        <w:rPr>
          <w:rFonts w:ascii="Arial" w:hAnsi="Arial" w:cs="Arial"/>
          <w:sz w:val="24"/>
          <w:szCs w:val="24"/>
        </w:rPr>
        <w:t>Projeto de Lei nº 05/2024 que “Autoriza o Poder Executivo Municipal a promover a abertura de Crédito Especial no valor de R$ 17.858,00 no orçamento vigente, e dá outras providências”.</w:t>
      </w:r>
      <w:r w:rsidR="004B7782">
        <w:rPr>
          <w:rFonts w:ascii="Arial" w:hAnsi="Arial" w:cs="Arial"/>
          <w:sz w:val="24"/>
          <w:szCs w:val="24"/>
        </w:rPr>
        <w:t xml:space="preserve"> 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205E64">
        <w:rPr>
          <w:rFonts w:ascii="Arial" w:hAnsi="Arial" w:cs="Arial"/>
          <w:sz w:val="24"/>
          <w:szCs w:val="24"/>
        </w:rPr>
        <w:t xml:space="preserve"> Surgiu algumas dúvidas acerca do projeto, as quais tem a necessidade de serem esclarecidas antes de dar continuidade a tramitação</w:t>
      </w:r>
      <w:r w:rsidR="002017C8">
        <w:rPr>
          <w:rFonts w:ascii="Arial" w:hAnsi="Arial" w:cs="Arial"/>
          <w:sz w:val="24"/>
          <w:szCs w:val="24"/>
        </w:rPr>
        <w:t xml:space="preserve">. </w:t>
      </w:r>
      <w:r w:rsidR="00205E64">
        <w:rPr>
          <w:rFonts w:ascii="Arial" w:hAnsi="Arial" w:cs="Arial"/>
          <w:sz w:val="24"/>
          <w:szCs w:val="24"/>
        </w:rPr>
        <w:t>Desta forma, as comissões entenderam por ser necessário convocar o para esclarecer os questionamentos acerca da matéria</w:t>
      </w:r>
      <w:r w:rsidR="0059584F">
        <w:rPr>
          <w:rFonts w:ascii="Arial" w:hAnsi="Arial" w:cs="Arial"/>
          <w:sz w:val="24"/>
          <w:szCs w:val="24"/>
        </w:rPr>
        <w:t>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CD0709">
        <w:rPr>
          <w:rFonts w:ascii="Arial" w:hAnsi="Arial" w:cs="Arial"/>
          <w:sz w:val="24"/>
          <w:szCs w:val="24"/>
        </w:rPr>
        <w:t>26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CD0709">
        <w:rPr>
          <w:rFonts w:ascii="Arial" w:hAnsi="Arial" w:cs="Arial"/>
          <w:sz w:val="24"/>
          <w:szCs w:val="24"/>
        </w:rPr>
        <w:t>fevereiro</w:t>
      </w:r>
      <w:r w:rsidR="00EB5389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2A8F64AA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786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3FF90054" w:rsidR="0011113F" w:rsidRDefault="00786A68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B7782">
        <w:rPr>
          <w:rFonts w:ascii="Arial" w:hAnsi="Arial" w:cs="Arial"/>
          <w:sz w:val="24"/>
          <w:szCs w:val="24"/>
        </w:rPr>
        <w:t xml:space="preserve">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>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2EAD6D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86A68">
        <w:rPr>
          <w:rFonts w:ascii="Arial" w:hAnsi="Arial" w:cs="Arial"/>
          <w:sz w:val="24"/>
          <w:szCs w:val="24"/>
        </w:rPr>
        <w:t>Aloísio José Lehmen</w:t>
      </w:r>
      <w:r>
        <w:rPr>
          <w:rFonts w:ascii="Arial" w:hAnsi="Arial" w:cs="Arial"/>
          <w:sz w:val="24"/>
          <w:szCs w:val="24"/>
        </w:rPr>
        <w:t xml:space="preserve">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Neide Maria S. Bamberg</w:t>
      </w:r>
    </w:p>
    <w:p w14:paraId="709A45A5" w14:textId="2DA67CB5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Comissão II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 w:rsidR="00786A68">
        <w:rPr>
          <w:rFonts w:ascii="Arial" w:hAnsi="Arial" w:cs="Arial"/>
          <w:sz w:val="24"/>
          <w:szCs w:val="24"/>
        </w:rPr>
        <w:t xml:space="preserve">       </w:t>
      </w:r>
      <w:r w:rsidR="004B778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Comissão 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EC0166">
        <w:rPr>
          <w:rFonts w:ascii="Arial" w:hAnsi="Arial" w:cs="Arial"/>
          <w:sz w:val="24"/>
          <w:szCs w:val="24"/>
        </w:rPr>
        <w:t xml:space="preserve">                 </w:t>
      </w:r>
    </w:p>
    <w:sectPr w:rsidR="00ED5FC6" w:rsidSect="009E3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C2F2C"/>
    <w:rsid w:val="002017C8"/>
    <w:rsid w:val="00205E64"/>
    <w:rsid w:val="00216B33"/>
    <w:rsid w:val="00230815"/>
    <w:rsid w:val="002649D8"/>
    <w:rsid w:val="003142D5"/>
    <w:rsid w:val="00342C80"/>
    <w:rsid w:val="003B6EE3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86A68"/>
    <w:rsid w:val="007E12F0"/>
    <w:rsid w:val="00814D75"/>
    <w:rsid w:val="0084620A"/>
    <w:rsid w:val="00867EFF"/>
    <w:rsid w:val="008A761D"/>
    <w:rsid w:val="0090129B"/>
    <w:rsid w:val="00936B2C"/>
    <w:rsid w:val="009418A0"/>
    <w:rsid w:val="009A4582"/>
    <w:rsid w:val="009B3843"/>
    <w:rsid w:val="009C5D2C"/>
    <w:rsid w:val="009E3199"/>
    <w:rsid w:val="00A14E06"/>
    <w:rsid w:val="00A44BF7"/>
    <w:rsid w:val="00A61FEF"/>
    <w:rsid w:val="00B013EF"/>
    <w:rsid w:val="00B01BB2"/>
    <w:rsid w:val="00B36D04"/>
    <w:rsid w:val="00B45F53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D0709"/>
    <w:rsid w:val="00CE0E03"/>
    <w:rsid w:val="00D30E60"/>
    <w:rsid w:val="00DF2E0E"/>
    <w:rsid w:val="00E11BBB"/>
    <w:rsid w:val="00E2293F"/>
    <w:rsid w:val="00E27B68"/>
    <w:rsid w:val="00E31999"/>
    <w:rsid w:val="00E42F6B"/>
    <w:rsid w:val="00E46F86"/>
    <w:rsid w:val="00E83BE4"/>
    <w:rsid w:val="00E90623"/>
    <w:rsid w:val="00EB5389"/>
    <w:rsid w:val="00EC0166"/>
    <w:rsid w:val="00ED5FC6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2024-03-04T16:51:00Z</cp:lastPrinted>
  <dcterms:created xsi:type="dcterms:W3CDTF">2024-03-04T16:51:00Z</dcterms:created>
  <dcterms:modified xsi:type="dcterms:W3CDTF">2024-03-04T16:51:00Z</dcterms:modified>
</cp:coreProperties>
</file>