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F6DF5C4" w14:textId="77777777" w:rsidR="009720F3" w:rsidRDefault="009720F3" w:rsidP="009720F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87A52D7" w14:textId="77777777" w:rsidR="009720F3" w:rsidRDefault="009720F3" w:rsidP="009720F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32C07D34" w14:textId="386F7A60" w:rsidR="007E23BE" w:rsidRDefault="00452A92" w:rsidP="00A265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1BADC4A6" w14:textId="77777777" w:rsidR="00452A92" w:rsidRDefault="00452A92" w:rsidP="00A265C8">
      <w:pPr>
        <w:rPr>
          <w:rFonts w:ascii="Arial" w:hAnsi="Arial" w:cs="Arial"/>
          <w:sz w:val="24"/>
          <w:szCs w:val="24"/>
        </w:rPr>
      </w:pPr>
    </w:p>
    <w:p w14:paraId="4CCF0CB7" w14:textId="689DBFCB" w:rsidR="0096334F" w:rsidRDefault="00B03DD7" w:rsidP="00452A9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</w:t>
      </w:r>
      <w:r w:rsidR="009720F3">
        <w:rPr>
          <w:rFonts w:ascii="Arial" w:hAnsi="Arial" w:cs="Arial"/>
          <w:sz w:val="24"/>
          <w:szCs w:val="24"/>
        </w:rPr>
        <w:t xml:space="preserve"> </w:t>
      </w:r>
      <w:r w:rsidR="009720F3" w:rsidRPr="008171D2">
        <w:rPr>
          <w:rFonts w:ascii="Arial" w:hAnsi="Arial" w:cs="Arial"/>
          <w:sz w:val="24"/>
        </w:rPr>
        <w:t>de justiça, legislação e redação final</w:t>
      </w:r>
      <w:r w:rsidR="00A265C8">
        <w:rPr>
          <w:rFonts w:ascii="Arial" w:hAnsi="Arial" w:cs="Arial"/>
          <w:sz w:val="24"/>
          <w:szCs w:val="24"/>
        </w:rPr>
        <w:t>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</w:t>
      </w:r>
      <w:r w:rsidR="007B3FD7">
        <w:rPr>
          <w:rFonts w:ascii="Arial" w:hAnsi="Arial" w:cs="Arial"/>
          <w:sz w:val="24"/>
          <w:szCs w:val="24"/>
        </w:rPr>
        <w:t xml:space="preserve"> o</w:t>
      </w:r>
      <w:r w:rsidR="00A265C8">
        <w:rPr>
          <w:rFonts w:ascii="Arial" w:hAnsi="Arial" w:cs="Arial"/>
          <w:sz w:val="24"/>
          <w:szCs w:val="24"/>
        </w:rPr>
        <w:t xml:space="preserve">; </w:t>
      </w:r>
    </w:p>
    <w:p w14:paraId="09907F92" w14:textId="77777777" w:rsidR="00A04EA9" w:rsidRDefault="00A04EA9" w:rsidP="00A04E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A90F70" w14:textId="77777777" w:rsidR="00FD006F" w:rsidRDefault="00FD006F" w:rsidP="00FD00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28E8CCD" w14:textId="77777777" w:rsidR="00611C65" w:rsidRDefault="00611C65" w:rsidP="00611C6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E0561B4" w14:textId="51115C3C" w:rsidR="00B5382A" w:rsidRDefault="0088212B" w:rsidP="00275B44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- </w:t>
      </w:r>
      <w:r w:rsidRPr="0088212B">
        <w:rPr>
          <w:rFonts w:ascii="Arial" w:eastAsiaTheme="minorHAnsi" w:hAnsi="Arial" w:cs="Arial"/>
          <w:sz w:val="24"/>
          <w:szCs w:val="24"/>
        </w:rPr>
        <w:t>Projeto de Lei nº 27/2025 que “Institui, no âmbito do Município de Tunápolis, SC a obrigatoriedade da implementação da Educação para as Relações Étnico-Raciais e o ensino da História e Cultura Afro-Brasileira, Africana e dos Povos Indígenas, conforme disposto na Leis Federal nº 9.394/1996, e dá outras providências”.</w:t>
      </w:r>
    </w:p>
    <w:p w14:paraId="7E0C59EE" w14:textId="77777777" w:rsidR="009A12B6" w:rsidRDefault="009A12B6" w:rsidP="00B03DD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A61537" w14:textId="068C83BC" w:rsidR="00A265C8" w:rsidRDefault="00A265C8" w:rsidP="00B03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071156">
        <w:rPr>
          <w:rFonts w:ascii="Arial" w:hAnsi="Arial" w:cs="Arial"/>
          <w:sz w:val="24"/>
          <w:szCs w:val="24"/>
        </w:rPr>
        <w:t xml:space="preserve"> </w:t>
      </w:r>
      <w:r w:rsidR="0088212B">
        <w:rPr>
          <w:rFonts w:ascii="Arial" w:hAnsi="Arial" w:cs="Arial"/>
          <w:sz w:val="24"/>
          <w:szCs w:val="24"/>
        </w:rPr>
        <w:t>30</w:t>
      </w:r>
      <w:r w:rsidR="00611C65">
        <w:rPr>
          <w:rFonts w:ascii="Arial" w:hAnsi="Arial" w:cs="Arial"/>
          <w:sz w:val="24"/>
          <w:szCs w:val="24"/>
        </w:rPr>
        <w:t xml:space="preserve"> de </w:t>
      </w:r>
      <w:r w:rsidR="0088212B">
        <w:rPr>
          <w:rFonts w:ascii="Arial" w:hAnsi="Arial" w:cs="Arial"/>
          <w:sz w:val="24"/>
          <w:szCs w:val="24"/>
        </w:rPr>
        <w:t xml:space="preserve">junho </w:t>
      </w:r>
      <w:r w:rsidR="00611C65">
        <w:rPr>
          <w:rFonts w:ascii="Arial" w:hAnsi="Arial" w:cs="Arial"/>
          <w:sz w:val="24"/>
          <w:szCs w:val="24"/>
        </w:rPr>
        <w:t>de 2025</w:t>
      </w:r>
      <w:r w:rsidR="00B77B47">
        <w:rPr>
          <w:rFonts w:ascii="Arial" w:hAnsi="Arial" w:cs="Arial"/>
          <w:sz w:val="24"/>
          <w:szCs w:val="24"/>
        </w:rPr>
        <w:t>.</w:t>
      </w: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2D294D16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247F22CE" w14:textId="3C66FC32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E5EF51" w14:textId="77777777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59BF41" w14:textId="55ECBA71" w:rsidR="00A265C8" w:rsidRDefault="00611C65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3BF78E68" w14:textId="6290321F" w:rsidR="00B03DD7" w:rsidRDefault="00B03DD7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46404"/>
    <w:rsid w:val="00047BD7"/>
    <w:rsid w:val="00071156"/>
    <w:rsid w:val="000F2DF1"/>
    <w:rsid w:val="00183790"/>
    <w:rsid w:val="00192835"/>
    <w:rsid w:val="00194E4D"/>
    <w:rsid w:val="001F1BF0"/>
    <w:rsid w:val="002010F2"/>
    <w:rsid w:val="0027402B"/>
    <w:rsid w:val="00275B44"/>
    <w:rsid w:val="002C6AC0"/>
    <w:rsid w:val="002E4892"/>
    <w:rsid w:val="002F4A9C"/>
    <w:rsid w:val="002F4F74"/>
    <w:rsid w:val="00331042"/>
    <w:rsid w:val="003924FC"/>
    <w:rsid w:val="003B42FC"/>
    <w:rsid w:val="003C6BEC"/>
    <w:rsid w:val="003F1A4D"/>
    <w:rsid w:val="004062B1"/>
    <w:rsid w:val="00426A07"/>
    <w:rsid w:val="00435D32"/>
    <w:rsid w:val="00451B8E"/>
    <w:rsid w:val="00452A92"/>
    <w:rsid w:val="004E0A40"/>
    <w:rsid w:val="004E1E26"/>
    <w:rsid w:val="005401F9"/>
    <w:rsid w:val="005B042E"/>
    <w:rsid w:val="006060EA"/>
    <w:rsid w:val="0061076C"/>
    <w:rsid w:val="00611C65"/>
    <w:rsid w:val="00670924"/>
    <w:rsid w:val="00677FB3"/>
    <w:rsid w:val="00765E12"/>
    <w:rsid w:val="007B3FD7"/>
    <w:rsid w:val="007E23BE"/>
    <w:rsid w:val="007F35E4"/>
    <w:rsid w:val="007F612D"/>
    <w:rsid w:val="00841FCF"/>
    <w:rsid w:val="008460F6"/>
    <w:rsid w:val="008661C3"/>
    <w:rsid w:val="00867438"/>
    <w:rsid w:val="0088212B"/>
    <w:rsid w:val="008A2A15"/>
    <w:rsid w:val="008B56DE"/>
    <w:rsid w:val="008C332D"/>
    <w:rsid w:val="008F4EF6"/>
    <w:rsid w:val="009434EA"/>
    <w:rsid w:val="00950353"/>
    <w:rsid w:val="00951994"/>
    <w:rsid w:val="009613D3"/>
    <w:rsid w:val="0096334F"/>
    <w:rsid w:val="00965511"/>
    <w:rsid w:val="009720F3"/>
    <w:rsid w:val="0097478E"/>
    <w:rsid w:val="009859E5"/>
    <w:rsid w:val="009A12B6"/>
    <w:rsid w:val="00A04EA9"/>
    <w:rsid w:val="00A265C8"/>
    <w:rsid w:val="00A44E87"/>
    <w:rsid w:val="00A61E4F"/>
    <w:rsid w:val="00A64B9E"/>
    <w:rsid w:val="00A80FEF"/>
    <w:rsid w:val="00AB39AE"/>
    <w:rsid w:val="00AC6C49"/>
    <w:rsid w:val="00B00434"/>
    <w:rsid w:val="00B0046E"/>
    <w:rsid w:val="00B03DD7"/>
    <w:rsid w:val="00B5382A"/>
    <w:rsid w:val="00B77B47"/>
    <w:rsid w:val="00BA031D"/>
    <w:rsid w:val="00C26C1D"/>
    <w:rsid w:val="00C742FE"/>
    <w:rsid w:val="00C914FB"/>
    <w:rsid w:val="00CC077F"/>
    <w:rsid w:val="00CC3C49"/>
    <w:rsid w:val="00CE06D4"/>
    <w:rsid w:val="00D032B4"/>
    <w:rsid w:val="00D21596"/>
    <w:rsid w:val="00D21F09"/>
    <w:rsid w:val="00D607BF"/>
    <w:rsid w:val="00D72B11"/>
    <w:rsid w:val="00E12ACC"/>
    <w:rsid w:val="00E46B79"/>
    <w:rsid w:val="00ED0DCB"/>
    <w:rsid w:val="00ED553C"/>
    <w:rsid w:val="00EE208B"/>
    <w:rsid w:val="00EE4E74"/>
    <w:rsid w:val="00F120A2"/>
    <w:rsid w:val="00F5136D"/>
    <w:rsid w:val="00F51BFC"/>
    <w:rsid w:val="00F712A3"/>
    <w:rsid w:val="00F74F54"/>
    <w:rsid w:val="00FC0BF3"/>
    <w:rsid w:val="00FC56C3"/>
    <w:rsid w:val="00FD006F"/>
    <w:rsid w:val="00FD216E"/>
    <w:rsid w:val="00FE449A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6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2025-07-14T18:49:00Z</cp:lastPrinted>
  <dcterms:created xsi:type="dcterms:W3CDTF">2025-07-14T18:49:00Z</dcterms:created>
  <dcterms:modified xsi:type="dcterms:W3CDTF">2025-07-14T18:49:00Z</dcterms:modified>
</cp:coreProperties>
</file>